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1F4CAE" w:rsidRDefault="001F4CAE" w:rsidP="00240256">
            <w:pPr>
              <w:jc w:val="both"/>
              <w:rPr>
                <w:rFonts w:ascii="Arial" w:hAnsi="Arial" w:cs="Arial"/>
                <w:b/>
                <w:color w:val="000000"/>
                <w:sz w:val="14"/>
                <w:szCs w:val="14"/>
              </w:rPr>
            </w:pPr>
            <w:r w:rsidRPr="001F4CAE">
              <w:rPr>
                <w:rFonts w:ascii="Arial" w:hAnsi="Arial" w:cs="Arial"/>
                <w:b/>
                <w:color w:val="000000"/>
                <w:sz w:val="14"/>
                <w:szCs w:val="14"/>
              </w:rPr>
              <w:t xml:space="preserve">GARA EUROPEA A PROCEDURA APERTA TELEMATICA PER L’AFFIDAMENTO DEL SERVIZIO DI TRASPORTO SECONDARIO   GARA </w:t>
            </w:r>
            <w:r w:rsidR="00E4783E" w:rsidRPr="00E4783E">
              <w:rPr>
                <w:rFonts w:ascii="Arial" w:hAnsi="Arial" w:cs="Arial"/>
                <w:b/>
                <w:color w:val="000000"/>
                <w:sz w:val="14"/>
                <w:szCs w:val="14"/>
              </w:rPr>
              <w:t>N. 2022-096-BAS</w:t>
            </w:r>
            <w:r w:rsidR="00E4783E">
              <w:rPr>
                <w:rFonts w:ascii="Arial" w:hAnsi="Arial" w:cs="Arial"/>
                <w:b/>
                <w:color w:val="000000"/>
                <w:sz w:val="14"/>
                <w:szCs w:val="14"/>
              </w:rPr>
              <w:t xml:space="preserve"> - </w:t>
            </w:r>
            <w:r w:rsidR="00E4783E" w:rsidRPr="001F4CAE">
              <w:rPr>
                <w:rFonts w:ascii="Arial" w:hAnsi="Arial" w:cs="Arial"/>
                <w:b/>
                <w:color w:val="000000"/>
                <w:sz w:val="14"/>
                <w:szCs w:val="14"/>
              </w:rPr>
              <w:t xml:space="preserve">CIG  </w:t>
            </w:r>
            <w:bookmarkStart w:id="0" w:name="_GoBack"/>
            <w:bookmarkEnd w:id="0"/>
            <w:r w:rsidR="006E1B15" w:rsidRPr="006E1B15">
              <w:rPr>
                <w:rFonts w:ascii="Arial" w:hAnsi="Arial" w:cs="Arial"/>
                <w:b/>
                <w:color w:val="000000"/>
                <w:sz w:val="14"/>
                <w:szCs w:val="14"/>
              </w:rPr>
              <w:t>9238076D78</w:t>
            </w:r>
          </w:p>
          <w:p w:rsidR="001F4CAE" w:rsidRPr="00153A60" w:rsidRDefault="001F4CAE" w:rsidP="001F4CAE">
            <w:pPr>
              <w:rPr>
                <w:rFonts w:ascii="Arial" w:hAnsi="Arial" w:cs="Arial"/>
                <w:color w:val="000000"/>
                <w:sz w:val="14"/>
                <w:szCs w:val="14"/>
              </w:rPr>
            </w:pPr>
          </w:p>
          <w:p w:rsidR="000E0B88" w:rsidRPr="00153A60" w:rsidRDefault="000E0B88" w:rsidP="000E0B88">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Default="001F4CAE" w:rsidP="000E0B88">
            <w:pPr>
              <w:rPr>
                <w:rFonts w:ascii="Arial" w:hAnsi="Arial" w:cs="Arial"/>
                <w:sz w:val="14"/>
                <w:szCs w:val="14"/>
              </w:rPr>
            </w:pPr>
          </w:p>
          <w:p w:rsidR="001F4CAE" w:rsidRDefault="001F4CAE" w:rsidP="000E0B88">
            <w:pPr>
              <w:rPr>
                <w:rFonts w:ascii="Arial" w:hAnsi="Arial" w:cs="Arial"/>
                <w:sz w:val="14"/>
                <w:szCs w:val="14"/>
              </w:rPr>
            </w:pPr>
          </w:p>
          <w:p w:rsidR="00A23B3E" w:rsidRPr="002E5D73" w:rsidRDefault="001F4CAE"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E1B15">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49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F37C6"/>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130D"/>
    <w:rsid w:val="00DE4996"/>
    <w:rsid w:val="00E0264E"/>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oNotEmbedSmartTags/>
  <w:decimalSymbol w:val=","/>
  <w:listSeparator w:val=";"/>
  <w14:docId w14:val="3B480D3C"/>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13173-C58F-4E02-96E5-E6F69BD0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6370</Words>
  <Characters>36310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42595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43</cp:revision>
  <cp:lastPrinted>2022-03-30T06:50:00Z</cp:lastPrinted>
  <dcterms:created xsi:type="dcterms:W3CDTF">2018-12-24T12:03:00Z</dcterms:created>
  <dcterms:modified xsi:type="dcterms:W3CDTF">2022-05-16T12:21:00Z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